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AD4FC" w14:textId="14706C2C" w:rsidR="006D1DC4" w:rsidRDefault="0015581F">
      <w:pPr>
        <w:pStyle w:val="Teksttreci30"/>
        <w:shd w:val="clear" w:color="auto" w:fill="auto"/>
        <w:spacing w:after="372"/>
      </w:pPr>
      <w:r>
        <w:pict w14:anchorId="5F80D0E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15pt;margin-top:-18.65pt;width:49.7pt;height:25.1pt;z-index:-125829376;mso-wrap-distance-left:5pt;mso-wrap-distance-right:121.15pt;mso-wrap-distance-bottom:65pt;mso-position-horizontal-relative:margin" filled="f" stroked="f">
            <v:textbox style="mso-fit-shape-to-text:t" inset="0,0,0,0">
              <w:txbxContent>
                <w:p w14:paraId="46450216" w14:textId="77777777" w:rsidR="006D1DC4" w:rsidRDefault="00BE7970">
                  <w:pPr>
                    <w:pStyle w:val="Teksttreci7"/>
                    <w:shd w:val="clear" w:color="auto" w:fill="auto"/>
                    <w:spacing w:after="0" w:line="320" w:lineRule="exact"/>
                  </w:pPr>
                  <w:r>
                    <w:t>CHILE</w:t>
                  </w:r>
                </w:p>
                <w:p w14:paraId="606DE5AD" w14:textId="3BDE03B5" w:rsidR="006D1DC4" w:rsidRDefault="006D1DC4">
                  <w:pPr>
                    <w:pStyle w:val="Teksttreci8"/>
                    <w:shd w:val="clear" w:color="auto" w:fill="auto"/>
                    <w:spacing w:before="0" w:line="110" w:lineRule="exact"/>
                    <w:ind w:right="20"/>
                  </w:pPr>
                </w:p>
              </w:txbxContent>
            </v:textbox>
            <w10:wrap type="square" side="right" anchorx="margin"/>
          </v:shape>
        </w:pict>
      </w:r>
      <w:r w:rsidR="00A31C07">
        <w:t>MODYFIKACJA REZOLUCJI NR. 839 Z 2007, KTÓRA USTANAWIA WYMOGI SANITARNE DLA PRZECHOWYWANIA PISKLĄT</w:t>
      </w:r>
      <w:r w:rsidR="00DB4E55">
        <w:t xml:space="preserve"> JEDNODNIOWYCH</w:t>
      </w:r>
      <w:r w:rsidR="00A31C07">
        <w:t xml:space="preserve"> I JAJ WYLĘGOWYCH WSKAZANYCH GATUNKÓW.</w:t>
      </w:r>
    </w:p>
    <w:p w14:paraId="2B39C3C8" w14:textId="77777777" w:rsidR="006D1DC4" w:rsidRDefault="00BE7970">
      <w:pPr>
        <w:pStyle w:val="Teksttreci40"/>
        <w:shd w:val="clear" w:color="auto" w:fill="auto"/>
        <w:spacing w:before="0" w:after="2" w:line="280" w:lineRule="exact"/>
      </w:pPr>
      <w:r>
        <w:rPr>
          <w:rStyle w:val="Teksttreci495ptOdstpy0ptSkala100"/>
          <w:b/>
          <w:bCs/>
        </w:rPr>
        <w:t xml:space="preserve">SANTIAGO, </w:t>
      </w:r>
      <w:r>
        <w:t>12 kwietnia 2010</w:t>
      </w:r>
    </w:p>
    <w:p w14:paraId="62188946" w14:textId="77777777" w:rsidR="006D1DC4" w:rsidRDefault="00BE7970">
      <w:pPr>
        <w:pStyle w:val="Nagwek10"/>
        <w:keepNext/>
        <w:keepLines/>
        <w:shd w:val="clear" w:color="auto" w:fill="auto"/>
        <w:spacing w:before="0" w:line="520" w:lineRule="exact"/>
        <w:ind w:left="420"/>
      </w:pPr>
      <w:bookmarkStart w:id="0" w:name="bookmark1"/>
      <w:r>
        <w:t>2174.</w:t>
      </w:r>
      <w:bookmarkEnd w:id="0"/>
    </w:p>
    <w:p w14:paraId="46CF879A" w14:textId="054CD268" w:rsidR="006D1DC4" w:rsidRDefault="00BE7970" w:rsidP="00DB4E55">
      <w:pPr>
        <w:pStyle w:val="Teksttreci20"/>
        <w:shd w:val="clear" w:color="auto" w:fill="auto"/>
        <w:tabs>
          <w:tab w:val="left" w:leader="underscore" w:pos="1107"/>
        </w:tabs>
        <w:ind w:firstLine="0"/>
      </w:pPr>
      <w:r>
        <w:t xml:space="preserve">N° </w:t>
      </w:r>
      <w:r>
        <w:tab/>
        <w:t>/ SPRAWDZONE: Zgodnie z treścią Ustawy Organicznej Nr 18.755 Służby ds. Rolnictwa i Hodowli Zwierząt: DFL RRA. Nr 16 z 1963 r. w sprawie zdrowia i ochrony zwierząt; Dekret Nr 16 z 1995 r.  Ministerstwa Spraw Zagranicznych zatwierdza  „Porozumienie z Marrakeszu”, ustanawiające Światową Organizację Handlu, oraz Dodatkowe Umowy, w tym stosowanie środków sanitarnych i fitosanitarnych; Rezolucje Służby ds. Rolnictwa i Hodowli Zwierząt  Nry. 3138 z 1999 r. i 1150 z 2000 r. oraz zalecenia Kodeksu zwierząt lądowych Światowej Organizacji Zdrowia Zwierząt (OIE).</w:t>
      </w:r>
    </w:p>
    <w:p w14:paraId="22920BE5" w14:textId="77777777" w:rsidR="006D1DC4" w:rsidRDefault="00BE7970">
      <w:pPr>
        <w:pStyle w:val="Nagwek20"/>
        <w:keepNext/>
        <w:keepLines/>
        <w:shd w:val="clear" w:color="auto" w:fill="auto"/>
        <w:spacing w:before="0" w:after="373" w:line="190" w:lineRule="exact"/>
        <w:ind w:right="40"/>
      </w:pPr>
      <w:bookmarkStart w:id="1" w:name="bookmark2"/>
      <w:r>
        <w:t>MAJĄC NA UWADZE</w:t>
      </w:r>
      <w:bookmarkEnd w:id="1"/>
    </w:p>
    <w:p w14:paraId="57DF07B6" w14:textId="77777777" w:rsidR="006D1DC4" w:rsidRDefault="00BE7970">
      <w:pPr>
        <w:pStyle w:val="Teksttreci20"/>
        <w:shd w:val="clear" w:color="auto" w:fill="auto"/>
        <w:spacing w:after="195" w:line="209" w:lineRule="exact"/>
        <w:ind w:firstLine="0"/>
      </w:pPr>
      <w:r>
        <w:t>Że Służba ds. Rolnictwa i Hodowli Zwierząt jest Organem Publicznym odpowiedzialnym za przyjęcie  środków mających na celu zapobieżenie wprowadzaniu na teren kraju chorób, które mogą wpływać na zdrowie zwierząt;</w:t>
      </w:r>
    </w:p>
    <w:p w14:paraId="2237C1D0" w14:textId="06F9ED42" w:rsidR="006D1DC4" w:rsidRDefault="00DB4E55">
      <w:pPr>
        <w:pStyle w:val="Teksttreci20"/>
        <w:shd w:val="clear" w:color="auto" w:fill="auto"/>
        <w:spacing w:after="134" w:line="190" w:lineRule="exact"/>
        <w:ind w:firstLine="0"/>
      </w:pPr>
      <w:r>
        <w:t>ż</w:t>
      </w:r>
      <w:r w:rsidR="00BE7970">
        <w:t xml:space="preserve">e jest potrzebne włączenie technik szczepienia jaj wylęgowych  </w:t>
      </w:r>
      <w:r w:rsidR="00BE7970">
        <w:rPr>
          <w:rStyle w:val="Teksttreci295ptKursywa"/>
          <w:vertAlign w:val="superscript"/>
        </w:rPr>
        <w:t>“</w:t>
      </w:r>
      <w:r w:rsidR="00BE7970">
        <w:rPr>
          <w:rStyle w:val="Teksttreci295ptKursywa"/>
        </w:rPr>
        <w:t>in</w:t>
      </w:r>
      <w:r w:rsidR="00BE7970">
        <w:t xml:space="preserve"> ovo” i;</w:t>
      </w:r>
    </w:p>
    <w:p w14:paraId="5013033B" w14:textId="77777777" w:rsidR="006D1DC4" w:rsidRDefault="00BE7970">
      <w:pPr>
        <w:pStyle w:val="Teksttreci20"/>
        <w:shd w:val="clear" w:color="auto" w:fill="auto"/>
        <w:spacing w:after="440" w:line="215" w:lineRule="exact"/>
        <w:ind w:firstLine="0"/>
      </w:pPr>
      <w:r>
        <w:t xml:space="preserve"> Że posiadając  zintegrowany system produkcji genetyki ptasiej, konieczne jest śledzenie pochodzenia jaj wylęgowych lub jednodniowych piskląt.</w:t>
      </w:r>
    </w:p>
    <w:p w14:paraId="046FD0E5" w14:textId="77777777" w:rsidR="006D1DC4" w:rsidRDefault="00BE7970">
      <w:pPr>
        <w:pStyle w:val="Nagwek20"/>
        <w:keepNext/>
        <w:keepLines/>
        <w:shd w:val="clear" w:color="auto" w:fill="auto"/>
        <w:spacing w:before="0" w:after="390" w:line="190" w:lineRule="exact"/>
        <w:ind w:left="380"/>
      </w:pPr>
      <w:bookmarkStart w:id="2" w:name="bookmark3"/>
      <w:r>
        <w:t>ZARZĄDZAM</w:t>
      </w:r>
      <w:bookmarkEnd w:id="2"/>
    </w:p>
    <w:p w14:paraId="50AD883A" w14:textId="77777777" w:rsidR="006D1DC4" w:rsidRDefault="00BE7970">
      <w:pPr>
        <w:pStyle w:val="Teksttreci20"/>
        <w:shd w:val="clear" w:color="auto" w:fill="auto"/>
        <w:spacing w:after="370" w:line="180" w:lineRule="exact"/>
        <w:ind w:firstLine="0"/>
      </w:pPr>
      <w:r>
        <w:t>Zmodyfikowanie Rezolucji Nr 839 z 2007 r. w następującej formie:</w:t>
      </w:r>
    </w:p>
    <w:p w14:paraId="2C500B43" w14:textId="6A2736E5" w:rsidR="006D1DC4" w:rsidRDefault="00BE7970">
      <w:pPr>
        <w:pStyle w:val="Teksttreci20"/>
        <w:numPr>
          <w:ilvl w:val="0"/>
          <w:numId w:val="1"/>
        </w:numPr>
        <w:shd w:val="clear" w:color="auto" w:fill="auto"/>
        <w:tabs>
          <w:tab w:val="left" w:pos="701"/>
        </w:tabs>
        <w:spacing w:after="411" w:line="215" w:lineRule="exact"/>
        <w:ind w:left="700"/>
      </w:pPr>
      <w:r>
        <w:t xml:space="preserve">W punkcie 12 rozdziału IV artykułu 1; w celu poświadczenia szczepienia zarówno piskląt jednodniowych, jak i jaj, należy usunąć następujące zdanie: </w:t>
      </w:r>
      <w:r>
        <w:rPr>
          <w:rStyle w:val="Teksttreci295ptKursywa"/>
        </w:rPr>
        <w:t>„jeśli eksport odpowiada jednodniowym pisklętom”.</w:t>
      </w:r>
    </w:p>
    <w:p w14:paraId="15CCDC4A" w14:textId="02DFE2A7" w:rsidR="006D1DC4" w:rsidRDefault="00BE7970">
      <w:pPr>
        <w:pStyle w:val="Teksttreci20"/>
        <w:numPr>
          <w:ilvl w:val="0"/>
          <w:numId w:val="1"/>
        </w:numPr>
        <w:shd w:val="clear" w:color="auto" w:fill="auto"/>
        <w:tabs>
          <w:tab w:val="left" w:pos="712"/>
        </w:tabs>
        <w:spacing w:after="434" w:line="226" w:lineRule="exact"/>
        <w:ind w:left="700"/>
      </w:pPr>
      <w:r>
        <w:t xml:space="preserve">Dodać do paragrafu 12 art. 1 akapit z następującym tekstem: " </w:t>
      </w:r>
      <w:r>
        <w:rPr>
          <w:rStyle w:val="Teksttreci295ptKursywa"/>
        </w:rPr>
        <w:t>w certyfikacji muszą być uwzględnione gospodarstwa pochodzenia”.</w:t>
      </w:r>
    </w:p>
    <w:p w14:paraId="6F2BB947" w14:textId="77777777" w:rsidR="006D1DC4" w:rsidRDefault="00BE7970">
      <w:pPr>
        <w:pStyle w:val="Teksttreci20"/>
        <w:numPr>
          <w:ilvl w:val="0"/>
          <w:numId w:val="1"/>
        </w:numPr>
        <w:shd w:val="clear" w:color="auto" w:fill="auto"/>
        <w:tabs>
          <w:tab w:val="left" w:pos="706"/>
          <w:tab w:val="left" w:leader="hyphen" w:pos="8049"/>
        </w:tabs>
        <w:spacing w:after="825" w:line="209" w:lineRule="exact"/>
        <w:ind w:left="700"/>
      </w:pPr>
      <w:r>
        <w:t>W art. 2 odnoszącym się do certyfikacji sanitarnej w sekcji IV, punkt 2 „Pochodzenie ptaków” należy dodać akapit z następującym tekstem: Jaja i/lub jednodniowe pisklęta pochodzą z następujących gospodarstw:</w:t>
      </w:r>
      <w:r>
        <w:tab/>
      </w:r>
    </w:p>
    <w:p w14:paraId="7B6FD40C" w14:textId="77777777" w:rsidR="006D1DC4" w:rsidRDefault="0015581F">
      <w:pPr>
        <w:pStyle w:val="Teksttreci50"/>
        <w:shd w:val="clear" w:color="auto" w:fill="auto"/>
        <w:spacing w:before="0"/>
      </w:pPr>
      <w:r>
        <w:pict w14:anchorId="5792B2BC">
          <v:shape id="_x0000_s1028" type="#_x0000_t202" style="position:absolute;left:0;text-align:left;margin-left:330.9pt;margin-top:0;width:61.25pt;height:41.75pt;z-index:-125829374;mso-wrap-distance-left:120.55pt;mso-wrap-distance-right:5pt;mso-wrap-distance-bottom:17.8pt;mso-position-horizontal-relative:margin" filled="f" stroked="f">
            <v:textbox style="mso-fit-shape-to-text:t" inset="0,0,0,0">
              <w:txbxContent>
                <w:p w14:paraId="6CB8CF95" w14:textId="77777777" w:rsidR="006D1DC4" w:rsidRDefault="00BE7970">
                  <w:pPr>
                    <w:pStyle w:val="Teksttreci9"/>
                    <w:shd w:val="clear" w:color="auto" w:fill="auto"/>
                    <w:spacing w:after="113" w:line="220" w:lineRule="exact"/>
                  </w:pPr>
                  <w:r>
                    <w:rPr>
                      <w:rStyle w:val="Teksttreci9MaeliteryExact"/>
                    </w:rPr>
                    <w:t>CHILE</w:t>
                  </w:r>
                </w:p>
                <w:p w14:paraId="090072A8" w14:textId="5036A882" w:rsidR="006D1DC4" w:rsidRPr="000A4838" w:rsidRDefault="00BE7970">
                  <w:pPr>
                    <w:pStyle w:val="Teksttreci10"/>
                    <w:shd w:val="clear" w:color="auto" w:fill="auto"/>
                    <w:spacing w:before="0" w:line="360" w:lineRule="exact"/>
                    <w:rPr>
                      <w:sz w:val="24"/>
                      <w:szCs w:val="24"/>
                    </w:rPr>
                  </w:pPr>
                  <w:r>
                    <w:rPr>
                      <w:rStyle w:val="Teksttreci10SegoeUI10ptExact"/>
                      <w:sz w:val="24"/>
                      <w:szCs w:val="24"/>
                    </w:rPr>
                    <w:t xml:space="preserve"> 315762.</w:t>
                  </w:r>
                </w:p>
              </w:txbxContent>
            </v:textbox>
            <w10:wrap type="square" side="left" anchorx="margin"/>
          </v:shape>
        </w:pict>
      </w:r>
      <w:r w:rsidR="00A31C07">
        <w:t>SŁUŻBA DS. ROLNICTWA I HODOWLI ZWIERZĄT / SAG</w:t>
      </w:r>
    </w:p>
    <w:p w14:paraId="0C26C8EC" w14:textId="77777777" w:rsidR="006D1DC4" w:rsidRPr="00DB4E55" w:rsidRDefault="00BE7970">
      <w:pPr>
        <w:pStyle w:val="Teksttreci60"/>
        <w:shd w:val="clear" w:color="auto" w:fill="auto"/>
        <w:rPr>
          <w:lang w:val="es-AR"/>
        </w:rPr>
      </w:pPr>
      <w:r w:rsidRPr="00DB4E55">
        <w:rPr>
          <w:lang w:val="es-AR"/>
        </w:rPr>
        <w:t xml:space="preserve">Krajowa Dyrekcja Avenida Presidente Bulnes 140, piso 8. Santiago. Fonos: 345 1101 / Fax. 345 1102. e-mail: </w:t>
      </w:r>
      <w:hyperlink r:id="rId7" w:history="1">
        <w:r w:rsidRPr="00DB4E55">
          <w:rPr>
            <w:rStyle w:val="Hipercze"/>
            <w:lang w:val="es-AR"/>
          </w:rPr>
          <w:t>dimac@sag.gob.cl</w:t>
        </w:r>
      </w:hyperlink>
      <w:r w:rsidRPr="00DB4E55">
        <w:rPr>
          <w:lang w:val="es-AR"/>
        </w:rPr>
        <w:t xml:space="preserve"> Web: </w:t>
      </w:r>
      <w:hyperlink r:id="rId8" w:history="1">
        <w:r w:rsidRPr="00DB4E55">
          <w:rPr>
            <w:rStyle w:val="Hipercze"/>
            <w:lang w:val="es-AR"/>
          </w:rPr>
          <w:t>http://www.sag.cl</w:t>
        </w:r>
      </w:hyperlink>
      <w:r w:rsidRPr="00DB4E55">
        <w:rPr>
          <w:lang w:val="es-AR"/>
        </w:rPr>
        <w:br w:type="page"/>
      </w:r>
    </w:p>
    <w:p w14:paraId="46F6C340" w14:textId="4B50BAC8" w:rsidR="006D1DC4" w:rsidRDefault="00BE7970">
      <w:pPr>
        <w:pStyle w:val="Teksttreci20"/>
        <w:numPr>
          <w:ilvl w:val="0"/>
          <w:numId w:val="1"/>
        </w:numPr>
        <w:shd w:val="clear" w:color="auto" w:fill="auto"/>
        <w:tabs>
          <w:tab w:val="left" w:pos="711"/>
        </w:tabs>
        <w:spacing w:after="620" w:line="215" w:lineRule="exact"/>
        <w:ind w:left="680"/>
      </w:pPr>
      <w:r>
        <w:lastRenderedPageBreak/>
        <w:t xml:space="preserve">W artykule 2 odnoszącym się do certyfikacji sanitarnej w sekcji IV, punkt 3 „Warunki wstępnego załadunku” tytuł tabeli musi brzmieć: </w:t>
      </w:r>
      <w:r w:rsidR="00527529">
        <w:t>„</w:t>
      </w:r>
      <w:r>
        <w:rPr>
          <w:rStyle w:val="Teksttreci295ptKursywa"/>
        </w:rPr>
        <w:t>Pisklęta i / lub jaja zaszczepiono przeciwko następującym chorobom</w:t>
      </w:r>
      <w:r w:rsidR="00527529">
        <w:rPr>
          <w:rStyle w:val="Teksttreci295ptKursywa"/>
        </w:rPr>
        <w:t>”.</w:t>
      </w:r>
    </w:p>
    <w:p w14:paraId="03AD4CF7" w14:textId="1D0CA760" w:rsidR="006D1DC4" w:rsidRDefault="00BE7970">
      <w:pPr>
        <w:pStyle w:val="Nagwek20"/>
        <w:keepNext/>
        <w:keepLines/>
        <w:shd w:val="clear" w:color="auto" w:fill="auto"/>
        <w:spacing w:before="0" w:after="0" w:line="190" w:lineRule="exact"/>
        <w:jc w:val="left"/>
      </w:pPr>
      <w:bookmarkStart w:id="3" w:name="bookmark4"/>
      <w:r>
        <w:t>O</w:t>
      </w:r>
      <w:r w:rsidR="00DB4E55">
        <w:t>dnotować</w:t>
      </w:r>
      <w:r>
        <w:t xml:space="preserve">, </w:t>
      </w:r>
      <w:r w:rsidR="00DB4E55">
        <w:t xml:space="preserve"> </w:t>
      </w:r>
      <w:r>
        <w:t>Z</w:t>
      </w:r>
      <w:r w:rsidR="00DB4E55">
        <w:t xml:space="preserve">apisać i </w:t>
      </w:r>
      <w:r>
        <w:t xml:space="preserve"> O</w:t>
      </w:r>
      <w:bookmarkEnd w:id="3"/>
      <w:r w:rsidR="00DB4E55">
        <w:t>publikować</w:t>
      </w:r>
    </w:p>
    <w:p w14:paraId="7A5B3B5B" w14:textId="77777777" w:rsidR="00727D8A" w:rsidRDefault="00727D8A">
      <w:pPr>
        <w:pStyle w:val="Teksttreci110"/>
        <w:shd w:val="clear" w:color="auto" w:fill="auto"/>
      </w:pPr>
    </w:p>
    <w:p w14:paraId="57DBD4E2" w14:textId="77777777" w:rsidR="00727D8A" w:rsidRDefault="00727D8A">
      <w:pPr>
        <w:pStyle w:val="Teksttreci110"/>
        <w:shd w:val="clear" w:color="auto" w:fill="auto"/>
      </w:pPr>
    </w:p>
    <w:p w14:paraId="5F67E797" w14:textId="77777777" w:rsidR="00727D8A" w:rsidRDefault="00727D8A">
      <w:pPr>
        <w:pStyle w:val="Teksttreci110"/>
        <w:shd w:val="clear" w:color="auto" w:fill="auto"/>
      </w:pPr>
    </w:p>
    <w:p w14:paraId="335D02CB" w14:textId="77777777" w:rsidR="00727D8A" w:rsidRDefault="00727D8A">
      <w:pPr>
        <w:pStyle w:val="Teksttreci110"/>
        <w:shd w:val="clear" w:color="auto" w:fill="auto"/>
      </w:pPr>
    </w:p>
    <w:p w14:paraId="601EABBE" w14:textId="5728005C" w:rsidR="00727D8A" w:rsidRDefault="0015581F">
      <w:pPr>
        <w:pStyle w:val="Teksttreci110"/>
        <w:shd w:val="clear" w:color="auto" w:fill="auto"/>
      </w:pPr>
      <w:r>
        <w:pict w14:anchorId="712F5573">
          <v:shape id="_x0000_s1030" type="#_x0000_t202" style="position:absolute;left:0;text-align:left;margin-left:117.45pt;margin-top:8.35pt;width:274.25pt;height:52pt;z-index:-125829372;mso-wrap-distance-left:5pt;mso-wrap-distance-right:5pt;mso-position-horizontal-relative:margin" filled="f" stroked="f">
            <v:textbox inset="0,0,0,0">
              <w:txbxContent>
                <w:p w14:paraId="4BAF336E" w14:textId="77777777" w:rsidR="00DB4E55" w:rsidRDefault="000A4838" w:rsidP="000A4838">
                  <w:pPr>
                    <w:pStyle w:val="Teksttreci30"/>
                    <w:shd w:val="clear" w:color="auto" w:fill="auto"/>
                    <w:spacing w:after="0" w:line="215" w:lineRule="exact"/>
                    <w:rPr>
                      <w:i/>
                      <w:iCs/>
                    </w:rPr>
                  </w:pPr>
                  <w:r>
                    <w:t>(</w:t>
                  </w:r>
                  <w:r>
                    <w:rPr>
                      <w:i/>
                      <w:iCs/>
                    </w:rPr>
                    <w:t xml:space="preserve">Pieczęć) </w:t>
                  </w:r>
                </w:p>
                <w:p w14:paraId="08AC45AA" w14:textId="11001841" w:rsidR="006D1DC4" w:rsidRDefault="000A4838" w:rsidP="000A4838">
                  <w:pPr>
                    <w:pStyle w:val="Teksttreci30"/>
                    <w:shd w:val="clear" w:color="auto" w:fill="auto"/>
                    <w:spacing w:after="0" w:line="215" w:lineRule="exact"/>
                  </w:pPr>
                  <w:r>
                    <w:rPr>
                      <w:i/>
                      <w:iCs/>
                    </w:rPr>
                    <w:t xml:space="preserve">SŁUŻBA DS. ROLNICTWA I HODOWLI </w:t>
                  </w:r>
                  <w:r w:rsidR="00DB4E55">
                    <w:rPr>
                      <w:i/>
                      <w:iCs/>
                    </w:rPr>
                    <w:t xml:space="preserve">  </w:t>
                  </w:r>
                  <w:r>
                    <w:rPr>
                      <w:i/>
                      <w:iCs/>
                    </w:rPr>
                    <w:t>ZWIERZĄT</w:t>
                  </w:r>
                </w:p>
                <w:p w14:paraId="5FEAC12A" w14:textId="05E06AA2" w:rsidR="000A4838" w:rsidRDefault="000A4838" w:rsidP="000A4838">
                  <w:pPr>
                    <w:pStyle w:val="Teksttreci30"/>
                    <w:shd w:val="clear" w:color="auto" w:fill="auto"/>
                    <w:spacing w:after="0" w:line="215" w:lineRule="exact"/>
                  </w:pPr>
                  <w:r>
                    <w:t xml:space="preserve">     VICTOR  VENEGAS  VENEGAS</w:t>
                  </w:r>
                </w:p>
                <w:p w14:paraId="09957883" w14:textId="7A3FB91B" w:rsidR="000A4838" w:rsidRPr="000A4838" w:rsidRDefault="000A4838" w:rsidP="000A4838">
                  <w:pPr>
                    <w:pStyle w:val="Teksttreci30"/>
                    <w:shd w:val="clear" w:color="auto" w:fill="auto"/>
                    <w:spacing w:after="0" w:line="215" w:lineRule="exact"/>
                  </w:pPr>
                  <w:r>
                    <w:t xml:space="preserve">             DYREKTOR KRAJOWY</w:t>
                  </w:r>
                </w:p>
              </w:txbxContent>
            </v:textbox>
            <w10:wrap type="topAndBottom" anchorx="margin"/>
          </v:shape>
        </w:pict>
      </w:r>
    </w:p>
    <w:p w14:paraId="50E02CB8" w14:textId="5D9924DC" w:rsidR="00727D8A" w:rsidRDefault="00727D8A">
      <w:pPr>
        <w:pStyle w:val="Teksttreci110"/>
        <w:shd w:val="clear" w:color="auto" w:fill="auto"/>
      </w:pPr>
    </w:p>
    <w:p w14:paraId="4CE6F88C" w14:textId="77777777" w:rsidR="00727D8A" w:rsidRDefault="00727D8A">
      <w:pPr>
        <w:pStyle w:val="Teksttreci110"/>
        <w:shd w:val="clear" w:color="auto" w:fill="auto"/>
      </w:pPr>
    </w:p>
    <w:p w14:paraId="6C9C26B4" w14:textId="77777777" w:rsidR="00727D8A" w:rsidRDefault="00727D8A">
      <w:pPr>
        <w:pStyle w:val="Teksttreci110"/>
        <w:shd w:val="clear" w:color="auto" w:fill="auto"/>
      </w:pPr>
    </w:p>
    <w:p w14:paraId="2A6E439F" w14:textId="53D9FBC2" w:rsidR="006D1DC4" w:rsidRDefault="00BE7970">
      <w:pPr>
        <w:pStyle w:val="Teksttreci110"/>
        <w:shd w:val="clear" w:color="auto" w:fill="auto"/>
      </w:pPr>
      <w:r>
        <w:t>PAF/AER/JGM/GQC</w:t>
      </w:r>
    </w:p>
    <w:p w14:paraId="632504D3" w14:textId="41CFB6E9" w:rsidR="006D1DC4" w:rsidRDefault="00BE7970">
      <w:pPr>
        <w:pStyle w:val="Teksttreci110"/>
        <w:shd w:val="clear" w:color="auto" w:fill="auto"/>
      </w:pPr>
      <w:r>
        <w:rPr>
          <w:rStyle w:val="Teksttreci111"/>
          <w:b/>
          <w:bCs/>
        </w:rPr>
        <w:t>DYSTRYBUCJA</w:t>
      </w:r>
      <w:r>
        <w:t>:</w:t>
      </w:r>
    </w:p>
    <w:p w14:paraId="58A8E315" w14:textId="77777777" w:rsidR="00727D8A" w:rsidRDefault="00727D8A">
      <w:pPr>
        <w:pStyle w:val="Teksttreci110"/>
        <w:shd w:val="clear" w:color="auto" w:fill="auto"/>
      </w:pPr>
    </w:p>
    <w:p w14:paraId="1E36F93B" w14:textId="3D85B071" w:rsidR="006D1DC4" w:rsidRDefault="00BE7970">
      <w:pPr>
        <w:pStyle w:val="Teksttreci110"/>
        <w:numPr>
          <w:ilvl w:val="0"/>
          <w:numId w:val="2"/>
        </w:numPr>
        <w:shd w:val="clear" w:color="auto" w:fill="auto"/>
        <w:tabs>
          <w:tab w:val="left" w:pos="238"/>
        </w:tabs>
      </w:pPr>
      <w:r>
        <w:t>Krajowa Dyrekcja</w:t>
      </w:r>
    </w:p>
    <w:p w14:paraId="3E041976" w14:textId="77777777" w:rsidR="006D1DC4" w:rsidRDefault="00BE7970">
      <w:pPr>
        <w:pStyle w:val="Teksttreci110"/>
        <w:numPr>
          <w:ilvl w:val="0"/>
          <w:numId w:val="2"/>
        </w:numPr>
        <w:shd w:val="clear" w:color="auto" w:fill="auto"/>
        <w:tabs>
          <w:tab w:val="left" w:pos="238"/>
        </w:tabs>
      </w:pPr>
      <w:r>
        <w:t>Oddział Prawny</w:t>
      </w:r>
    </w:p>
    <w:p w14:paraId="3E519337" w14:textId="77777777" w:rsidR="006D1DC4" w:rsidRDefault="00BE7970">
      <w:pPr>
        <w:pStyle w:val="Teksttreci110"/>
        <w:numPr>
          <w:ilvl w:val="0"/>
          <w:numId w:val="3"/>
        </w:numPr>
        <w:shd w:val="clear" w:color="auto" w:fill="auto"/>
        <w:tabs>
          <w:tab w:val="left" w:pos="238"/>
        </w:tabs>
      </w:pPr>
      <w:r>
        <w:t>Oddział Ochrony Zwierząt</w:t>
      </w:r>
    </w:p>
    <w:p w14:paraId="5A898C88" w14:textId="77777777" w:rsidR="006D1DC4" w:rsidRDefault="00BE7970">
      <w:pPr>
        <w:pStyle w:val="Teksttreci110"/>
        <w:numPr>
          <w:ilvl w:val="0"/>
          <w:numId w:val="2"/>
        </w:numPr>
        <w:shd w:val="clear" w:color="auto" w:fill="auto"/>
        <w:tabs>
          <w:tab w:val="left" w:pos="238"/>
        </w:tabs>
      </w:pPr>
      <w:r>
        <w:t>Oddział Spraw Zagranicznych</w:t>
      </w:r>
    </w:p>
    <w:p w14:paraId="69E1184B" w14:textId="77777777" w:rsidR="006D1DC4" w:rsidRDefault="00BE7970">
      <w:pPr>
        <w:pStyle w:val="Teksttreci110"/>
        <w:numPr>
          <w:ilvl w:val="0"/>
          <w:numId w:val="3"/>
        </w:numPr>
        <w:shd w:val="clear" w:color="auto" w:fill="auto"/>
        <w:tabs>
          <w:tab w:val="left" w:pos="238"/>
        </w:tabs>
      </w:pPr>
      <w:r>
        <w:t>Dyrekcje Regionalne SAG</w:t>
      </w:r>
    </w:p>
    <w:p w14:paraId="7B6DDBBF" w14:textId="77777777" w:rsidR="006D1DC4" w:rsidRDefault="00BE7970">
      <w:pPr>
        <w:pStyle w:val="Teksttreci110"/>
        <w:numPr>
          <w:ilvl w:val="0"/>
          <w:numId w:val="3"/>
        </w:numPr>
        <w:shd w:val="clear" w:color="auto" w:fill="auto"/>
        <w:tabs>
          <w:tab w:val="left" w:pos="238"/>
        </w:tabs>
      </w:pPr>
      <w:r>
        <w:t>Oddział Komunikacji i Prasy</w:t>
      </w:r>
    </w:p>
    <w:p w14:paraId="40941ACF" w14:textId="5AD361C1" w:rsidR="006D1DC4" w:rsidRDefault="003E2E81">
      <w:pPr>
        <w:pStyle w:val="Teksttreci110"/>
        <w:numPr>
          <w:ilvl w:val="0"/>
          <w:numId w:val="2"/>
        </w:numPr>
        <w:shd w:val="clear" w:color="auto" w:fill="auto"/>
        <w:tabs>
          <w:tab w:val="left" w:pos="238"/>
        </w:tabs>
        <w:spacing w:after="4629"/>
      </w:pPr>
      <w:r>
        <w:t>Biuro Dokumentacji</w:t>
      </w:r>
      <w:bookmarkStart w:id="4" w:name="_GoBack"/>
      <w:bookmarkEnd w:id="4"/>
    </w:p>
    <w:p w14:paraId="0CD54ABF" w14:textId="77777777" w:rsidR="006D1DC4" w:rsidRDefault="0015581F">
      <w:pPr>
        <w:pStyle w:val="Teksttreci50"/>
        <w:shd w:val="clear" w:color="auto" w:fill="auto"/>
        <w:spacing w:before="0" w:line="147" w:lineRule="exact"/>
        <w:jc w:val="left"/>
      </w:pPr>
      <w:r>
        <w:pict w14:anchorId="4E4B5EA6">
          <v:shape id="_x0000_s1033" type="#_x0000_t202" style="position:absolute;margin-left:332.9pt;margin-top:0;width:45.2pt;height:17.2pt;z-index:-125829369;mso-wrap-distance-left:122.55pt;mso-wrap-distance-right:5pt;mso-wrap-distance-bottom:11.6pt;mso-position-horizontal-relative:margin" filled="f" stroked="f">
            <v:textbox style="mso-fit-shape-to-text:t" inset="0,0,0,0">
              <w:txbxContent>
                <w:p w14:paraId="23AE827F" w14:textId="77777777" w:rsidR="006D1DC4" w:rsidRDefault="00BE7970">
                  <w:pPr>
                    <w:pStyle w:val="Teksttreci12"/>
                    <w:shd w:val="clear" w:color="auto" w:fill="auto"/>
                    <w:tabs>
                      <w:tab w:val="left" w:leader="dot" w:pos="847"/>
                    </w:tabs>
                    <w:spacing w:line="240" w:lineRule="exact"/>
                  </w:pPr>
                  <w:r>
                    <w:rPr>
                      <w:rStyle w:val="Teksttreci12MaeliteryExact"/>
                    </w:rPr>
                    <w:t>CHILE</w:t>
                  </w:r>
                  <w:r>
                    <w:rPr>
                      <w:rStyle w:val="Teksttreci12MaeliteryExact"/>
                    </w:rPr>
                    <w:tab/>
                  </w:r>
                </w:p>
              </w:txbxContent>
            </v:textbox>
            <w10:wrap type="square" side="left" anchorx="margin"/>
          </v:shape>
        </w:pict>
      </w:r>
      <w:r w:rsidR="00A31C07">
        <w:t>SŁUŻBA DS. ROLNICTWA I HODOWLI ZWIERZĄT SAG</w:t>
      </w:r>
    </w:p>
    <w:p w14:paraId="6DA1492A" w14:textId="77777777" w:rsidR="006D1DC4" w:rsidRPr="00DB4E55" w:rsidRDefault="00BE7970">
      <w:pPr>
        <w:pStyle w:val="Teksttreci60"/>
        <w:shd w:val="clear" w:color="auto" w:fill="auto"/>
        <w:spacing w:line="147" w:lineRule="exact"/>
        <w:ind w:right="3860"/>
        <w:rPr>
          <w:lang w:val="es-AR"/>
        </w:rPr>
      </w:pPr>
      <w:r w:rsidRPr="00DB4E55">
        <w:rPr>
          <w:lang w:val="es-AR"/>
        </w:rPr>
        <w:t xml:space="preserve">Krajowa Dyrekcja Avenida Presidente Bulnes 40, piso 8. Santiago. Fonos: 345 </w:t>
      </w:r>
      <w:r w:rsidRPr="00DB4E55">
        <w:rPr>
          <w:rStyle w:val="Teksttreci61"/>
          <w:lang w:val="es-AR"/>
        </w:rPr>
        <w:t>1101/</w:t>
      </w:r>
      <w:r w:rsidRPr="00DB4E55">
        <w:rPr>
          <w:lang w:val="es-AR"/>
        </w:rPr>
        <w:t xml:space="preserve"> Fax. 345 1102. E-mail: d¡mac@$ag.gob.cl Web: </w:t>
      </w:r>
      <w:hyperlink r:id="rId9" w:history="1">
        <w:r w:rsidRPr="00DB4E55">
          <w:rPr>
            <w:rStyle w:val="Hipercze"/>
            <w:lang w:val="es-AR"/>
          </w:rPr>
          <w:t>http://www.sag.cl</w:t>
        </w:r>
      </w:hyperlink>
    </w:p>
    <w:sectPr w:rsidR="006D1DC4" w:rsidRPr="00DB4E55">
      <w:pgSz w:w="12240" w:h="15840"/>
      <w:pgMar w:top="1496" w:right="3412" w:bottom="2104" w:left="7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793C0" w14:textId="77777777" w:rsidR="0015581F" w:rsidRDefault="0015581F">
      <w:r>
        <w:separator/>
      </w:r>
    </w:p>
  </w:endnote>
  <w:endnote w:type="continuationSeparator" w:id="0">
    <w:p w14:paraId="14A0F8E7" w14:textId="77777777" w:rsidR="0015581F" w:rsidRDefault="0015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5717D" w14:textId="77777777" w:rsidR="0015581F" w:rsidRDefault="0015581F"/>
  </w:footnote>
  <w:footnote w:type="continuationSeparator" w:id="0">
    <w:p w14:paraId="703524DC" w14:textId="77777777" w:rsidR="0015581F" w:rsidRDefault="001558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D4F18"/>
    <w:multiLevelType w:val="multilevel"/>
    <w:tmpl w:val="3FCCF4B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A46B4"/>
    <w:multiLevelType w:val="multilevel"/>
    <w:tmpl w:val="306853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D24EEF"/>
    <w:multiLevelType w:val="multilevel"/>
    <w:tmpl w:val="C6BC9F84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DC4"/>
    <w:rsid w:val="000A4838"/>
    <w:rsid w:val="0015581F"/>
    <w:rsid w:val="003127C6"/>
    <w:rsid w:val="003E2E81"/>
    <w:rsid w:val="00527529"/>
    <w:rsid w:val="006D1DC4"/>
    <w:rsid w:val="00727D8A"/>
    <w:rsid w:val="00A31C07"/>
    <w:rsid w:val="00BE7970"/>
    <w:rsid w:val="00DB4E55"/>
    <w:rsid w:val="00D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E4DBA8A"/>
  <w15:docId w15:val="{6FAA9F18-9280-40DD-80B5-91E6B0FA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7Exact">
    <w:name w:val="Tekst treści (7) Exact"/>
    <w:basedOn w:val="Domylnaczcionkaakapitu"/>
    <w:link w:val="Teksttreci7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lang w:val="pl-PL" w:eastAsia="de-DE" w:bidi="de-DE"/>
    </w:rPr>
  </w:style>
  <w:style w:type="character" w:customStyle="1" w:styleId="Teksttreci8Exact">
    <w:name w:val="Tekst treści (8) Exact"/>
    <w:basedOn w:val="Domylnaczcionkaakapitu"/>
    <w:link w:val="Teksttreci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Teksttreci9Exact">
    <w:name w:val="Tekst treści (9) Exact"/>
    <w:basedOn w:val="Domylnaczcionkaakapitu"/>
    <w:link w:val="Teksttreci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MaeliteryExact">
    <w:name w:val="Tekst treści (9) + Małe litery Exact"/>
    <w:basedOn w:val="Teksttreci9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es-ES" w:bidi="es-ES"/>
    </w:rPr>
  </w:style>
  <w:style w:type="character" w:customStyle="1" w:styleId="Teksttreci10Exact">
    <w:name w:val="Tekst treści (10) Exact"/>
    <w:basedOn w:val="Domylnaczcionkaakapitu"/>
    <w:link w:val="Teksttreci1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10SegoeUI10ptExact">
    <w:name w:val="Tekst treści (10) + Segoe UI;10 pt Exact"/>
    <w:basedOn w:val="Teksttreci10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es-ES" w:bidi="es-ES"/>
    </w:rPr>
  </w:style>
  <w:style w:type="character" w:customStyle="1" w:styleId="PogrubienieTeksttreci10PalatinoLinotype12ptKursywaExact">
    <w:name w:val="Pogrubienie;Tekst treści (10) + Palatino Linotype;12 pt;Kursywa Exact"/>
    <w:basedOn w:val="Teksttreci10Exact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es-ES" w:bidi="es-ES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Nagwek2Exact">
    <w:name w:val="Nagłówek #2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Teksttreci3MaeliteryExact">
    <w:name w:val="Tekst treści (3) + Małe litery Exact"/>
    <w:basedOn w:val="Teksttreci3"/>
    <w:rPr>
      <w:rFonts w:ascii="Arial" w:eastAsia="Arial" w:hAnsi="Arial" w:cs="Arial"/>
      <w:b/>
      <w:bCs/>
      <w:i w:val="0"/>
      <w:iCs w:val="0"/>
      <w:smallCaps/>
      <w:strike w:val="0"/>
      <w:spacing w:val="-10"/>
      <w:sz w:val="19"/>
      <w:szCs w:val="19"/>
      <w:u w:val="none"/>
    </w:rPr>
  </w:style>
  <w:style w:type="character" w:customStyle="1" w:styleId="Teksttreci12Exact">
    <w:name w:val="Tekst treści (12) Exact"/>
    <w:basedOn w:val="Domylnaczcionkaakapitu"/>
    <w:link w:val="Teksttreci1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2MaeliteryExact">
    <w:name w:val="Tekst treści (12) + Małe litery Exact"/>
    <w:basedOn w:val="Teksttreci12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es-ES" w:bidi="es-ES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Teksttreci495ptOdstpy0ptSkala100">
    <w:name w:val="Tekst treści (4) + 9;5 pt;Odstępy 0 pt;Skala 100%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es-ES" w:bidi="es-ES"/>
    </w:rPr>
  </w:style>
  <w:style w:type="character" w:customStyle="1" w:styleId="Nagwek1">
    <w:name w:val="Nagłówek #1_"/>
    <w:basedOn w:val="Domylnaczcionkaakapitu"/>
    <w:link w:val="Nagwek10"/>
    <w:rPr>
      <w:rFonts w:ascii="Angsana New" w:eastAsia="Angsana New" w:hAnsi="Angsana New" w:cs="Angsana New"/>
      <w:b/>
      <w:bCs/>
      <w:i w:val="0"/>
      <w:iCs w:val="0"/>
      <w:smallCaps w:val="0"/>
      <w:strike w:val="0"/>
      <w:spacing w:val="30"/>
      <w:sz w:val="52"/>
      <w:szCs w:val="5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Teksttreci295ptKursywa">
    <w:name w:val="Tekst treści (2) + 9;5 pt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es-ES" w:bidi="es-ES"/>
    </w:rPr>
  </w:style>
  <w:style w:type="character" w:customStyle="1" w:styleId="Teksttreci5">
    <w:name w:val="Tekst treści (5)_"/>
    <w:basedOn w:val="Domylnaczcionkaakapitu"/>
    <w:link w:val="Teksttreci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11">
    <w:name w:val="Tekst treści (11)"/>
    <w:basedOn w:val="Teksttreci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pl-PL" w:eastAsia="es-ES" w:bidi="es-ES"/>
    </w:rPr>
  </w:style>
  <w:style w:type="character" w:customStyle="1" w:styleId="Teksttreci61">
    <w:name w:val="Tekst treści (6)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es-ES" w:bidi="es-ES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32"/>
      <w:szCs w:val="32"/>
      <w:lang w:eastAsia="de-DE" w:bidi="de-DE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before="60" w:line="0" w:lineRule="atLeast"/>
      <w:jc w:val="center"/>
    </w:pPr>
    <w:rPr>
      <w:rFonts w:ascii="Palatino Linotype" w:eastAsia="Palatino Linotype" w:hAnsi="Palatino Linotype" w:cs="Palatino Linotype"/>
      <w:spacing w:val="-10"/>
      <w:sz w:val="11"/>
      <w:szCs w:val="11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after="18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before="180" w:line="0" w:lineRule="atLeast"/>
    </w:pPr>
    <w:rPr>
      <w:rFonts w:ascii="Angsana New" w:eastAsia="Angsana New" w:hAnsi="Angsana New" w:cs="Angsana New"/>
      <w:sz w:val="36"/>
      <w:szCs w:val="3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20" w:line="220" w:lineRule="exact"/>
    </w:pPr>
    <w:rPr>
      <w:rFonts w:ascii="Arial" w:eastAsia="Arial" w:hAnsi="Arial" w:cs="Arial"/>
      <w:b/>
      <w:bCs/>
      <w:spacing w:val="-10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20" w:after="420" w:line="0" w:lineRule="atLeast"/>
      <w:jc w:val="center"/>
      <w:outlineLvl w:val="1"/>
    </w:pPr>
    <w:rPr>
      <w:rFonts w:ascii="Arial" w:eastAsia="Arial" w:hAnsi="Arial" w:cs="Arial"/>
      <w:b/>
      <w:bCs/>
      <w:spacing w:val="-10"/>
      <w:sz w:val="19"/>
      <w:szCs w:val="19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line="0" w:lineRule="atLeast"/>
      <w:jc w:val="both"/>
    </w:pPr>
    <w:rPr>
      <w:rFonts w:ascii="Arial" w:eastAsia="Arial" w:hAnsi="Arial" w:cs="Arial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0" w:lineRule="atLeast"/>
    </w:pPr>
    <w:rPr>
      <w:rFonts w:ascii="Arial" w:eastAsia="Arial" w:hAnsi="Arial" w:cs="Arial"/>
      <w:b/>
      <w:bCs/>
      <w:w w:val="66"/>
      <w:sz w:val="28"/>
      <w:szCs w:val="2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line="0" w:lineRule="atLeast"/>
      <w:outlineLvl w:val="0"/>
    </w:pPr>
    <w:rPr>
      <w:rFonts w:ascii="Angsana New" w:eastAsia="Angsana New" w:hAnsi="Angsana New" w:cs="Angsana New"/>
      <w:b/>
      <w:bCs/>
      <w:spacing w:val="30"/>
      <w:sz w:val="52"/>
      <w:szCs w:val="5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20" w:lineRule="exact"/>
      <w:ind w:hanging="280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780" w:line="152" w:lineRule="exact"/>
      <w:jc w:val="both"/>
    </w:pPr>
    <w:rPr>
      <w:rFonts w:ascii="Segoe UI" w:eastAsia="Segoe UI" w:hAnsi="Segoe UI" w:cs="Segoe UI"/>
      <w:sz w:val="13"/>
      <w:szCs w:val="13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52" w:lineRule="exact"/>
    </w:pPr>
    <w:rPr>
      <w:rFonts w:ascii="Arial" w:eastAsia="Arial" w:hAnsi="Arial" w:cs="Arial"/>
      <w:sz w:val="13"/>
      <w:szCs w:val="13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158" w:lineRule="exact"/>
      <w:jc w:val="both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mac@sag.gob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g.c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OBXViewer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OBXViewer</dc:title>
  <dc:subject/>
  <dc:creator>liliana.plaza</dc:creator>
  <cp:keywords/>
  <cp:lastModifiedBy>Stella Peralta</cp:lastModifiedBy>
  <cp:revision>6</cp:revision>
  <dcterms:created xsi:type="dcterms:W3CDTF">2019-07-24T17:43:00Z</dcterms:created>
  <dcterms:modified xsi:type="dcterms:W3CDTF">2019-07-29T14:39:00Z</dcterms:modified>
</cp:coreProperties>
</file>